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E6" w:rsidRPr="00F170E6" w:rsidRDefault="00F170E6" w:rsidP="00F170E6">
      <w:pPr>
        <w:widowControl w:val="0"/>
        <w:shd w:val="clear" w:color="auto" w:fill="002060"/>
        <w:tabs>
          <w:tab w:val="left" w:pos="1418"/>
        </w:tabs>
        <w:spacing w:after="0" w:line="240" w:lineRule="auto"/>
        <w:jc w:val="center"/>
        <w:rPr>
          <w:rFonts w:ascii="TH SarabunPSK" w:eastAsia="TH SarabunIT๙" w:hAnsi="TH SarabunPSK" w:cs="TH SarabunPSK"/>
          <w:bCs/>
          <w:color w:val="FFFFFF"/>
          <w:sz w:val="32"/>
          <w:szCs w:val="32"/>
        </w:rPr>
      </w:pPr>
      <w:r w:rsidRPr="00F170E6">
        <w:rPr>
          <w:rFonts w:ascii="TH SarabunPSK" w:eastAsia="TH SarabunIT๙" w:hAnsi="TH SarabunPSK" w:cs="TH SarabunPSK"/>
          <w:bCs/>
          <w:color w:val="FFFFFF"/>
          <w:sz w:val="32"/>
          <w:szCs w:val="32"/>
          <w:cs/>
        </w:rPr>
        <w:t>แบบรายงานการประเมินความเสี่ยงการทุจริต</w:t>
      </w:r>
      <w:bookmarkStart w:id="0" w:name="_GoBack"/>
      <w:bookmarkEnd w:id="0"/>
      <w:r w:rsidRPr="00F170E6">
        <w:rPr>
          <w:rFonts w:ascii="TH SarabunPSK" w:eastAsia="TH SarabunIT๙" w:hAnsi="TH SarabunPSK" w:cs="TH SarabunPSK"/>
          <w:bCs/>
          <w:color w:val="FFFFFF"/>
          <w:sz w:val="32"/>
          <w:szCs w:val="32"/>
          <w:cs/>
        </w:rPr>
        <w:t>การใช้จ่ายงบประมาณ</w:t>
      </w:r>
    </w:p>
    <w:p w:rsidR="00A509FA" w:rsidRDefault="00F170E6" w:rsidP="00A509FA">
      <w:pPr>
        <w:widowControl w:val="0"/>
        <w:shd w:val="clear" w:color="auto" w:fill="FFFFFF" w:themeFill="background1"/>
        <w:tabs>
          <w:tab w:val="left" w:pos="1418"/>
        </w:tabs>
        <w:spacing w:after="0" w:line="240" w:lineRule="auto"/>
        <w:jc w:val="center"/>
        <w:rPr>
          <w:rFonts w:ascii="TH SarabunPSK" w:eastAsia="TH SarabunIT๙" w:hAnsi="TH SarabunPSK" w:cs="TH SarabunPSK"/>
          <w:bCs/>
          <w:color w:val="000000" w:themeColor="text1"/>
          <w:sz w:val="28"/>
        </w:rPr>
      </w:pPr>
      <w:r w:rsidRPr="00A509FA">
        <w:rPr>
          <w:rFonts w:ascii="TH SarabunPSK" w:eastAsia="TH SarabunIT๙" w:hAnsi="TH SarabunPSK" w:cs="TH SarabunPSK"/>
          <w:bCs/>
          <w:color w:val="000000" w:themeColor="text1"/>
          <w:sz w:val="28"/>
          <w:cs/>
        </w:rPr>
        <w:t xml:space="preserve">ภายใต้กลุ่มแผนงาน/โครงการฟื้นฟูเศรษฐกิจท้องถิ่นและชุมชนบนพื้นฐานของโอกาสและศักยภาพของท้องถิ่น </w:t>
      </w:r>
      <w:r w:rsidRPr="00A509FA">
        <w:rPr>
          <w:rFonts w:ascii="TH SarabunPSK" w:eastAsia="TH SarabunIT๙" w:hAnsi="TH SarabunPSK" w:cs="TH SarabunPSK"/>
          <w:bCs/>
          <w:color w:val="000000" w:themeColor="text1"/>
          <w:sz w:val="28"/>
        </w:rPr>
        <w:t>:</w:t>
      </w:r>
      <w:r w:rsidRPr="00A509FA">
        <w:rPr>
          <w:rFonts w:ascii="TH SarabunPSK" w:eastAsia="TH SarabunIT๙" w:hAnsi="TH SarabunPSK" w:cs="TH SarabunPSK"/>
          <w:bCs/>
          <w:color w:val="000000" w:themeColor="text1"/>
          <w:sz w:val="28"/>
          <w:cs/>
        </w:rPr>
        <w:t xml:space="preserve"> ระดับพื้นที่ </w:t>
      </w:r>
    </w:p>
    <w:p w:rsidR="00F170E6" w:rsidRPr="00A509FA" w:rsidRDefault="00F170E6" w:rsidP="00A509FA">
      <w:pPr>
        <w:widowControl w:val="0"/>
        <w:shd w:val="clear" w:color="auto" w:fill="FFFFFF" w:themeFill="background1"/>
        <w:tabs>
          <w:tab w:val="left" w:pos="1418"/>
        </w:tabs>
        <w:spacing w:after="0" w:line="240" w:lineRule="auto"/>
        <w:jc w:val="center"/>
        <w:rPr>
          <w:rFonts w:ascii="TH SarabunPSK" w:eastAsia="TH SarabunIT๙" w:hAnsi="TH SarabunPSK" w:cs="TH SarabunPSK"/>
          <w:bCs/>
          <w:color w:val="000000" w:themeColor="text1"/>
          <w:sz w:val="28"/>
        </w:rPr>
      </w:pPr>
      <w:r w:rsidRPr="00A509FA">
        <w:rPr>
          <w:rFonts w:ascii="TH SarabunPSK" w:eastAsia="TH SarabunIT๙" w:hAnsi="TH SarabunPSK" w:cs="TH SarabunPSK"/>
          <w:bCs/>
          <w:color w:val="000000" w:themeColor="text1"/>
          <w:sz w:val="28"/>
          <w:cs/>
        </w:rPr>
        <w:t>วงเงิน 45,000 ล้านบาท</w:t>
      </w:r>
      <w:r w:rsidRPr="00A509FA">
        <w:rPr>
          <w:rFonts w:ascii="TH SarabunPSK" w:eastAsia="TH SarabunIT๙" w:hAnsi="TH SarabunPSK" w:cs="TH SarabunPSK"/>
          <w:bCs/>
          <w:color w:val="000000" w:themeColor="text1"/>
          <w:sz w:val="28"/>
          <w:cs/>
        </w:rPr>
        <w:br/>
        <w:t>จากโครงการภายใต้พระราชกำหนดให้อำนาจกระทรวงการคลังกู้เงินเพื่อแก้ไขปัญหาเยียวยา</w:t>
      </w:r>
      <w:r w:rsidRPr="00A509FA">
        <w:rPr>
          <w:rFonts w:ascii="TH SarabunPSK" w:eastAsia="TH SarabunIT๙" w:hAnsi="TH SarabunPSK" w:cs="TH SarabunPSK"/>
          <w:bCs/>
          <w:color w:val="000000" w:themeColor="text1"/>
          <w:sz w:val="28"/>
          <w:cs/>
        </w:rPr>
        <w:br/>
        <w:t>และฟื้นฟูเศรษฐกิจและสังคมที่ได้รับผลกระทบจากการระบาด</w:t>
      </w:r>
      <w:r w:rsidRPr="00A509FA">
        <w:rPr>
          <w:rFonts w:ascii="TH SarabunPSK" w:eastAsia="TH SarabunIT๙" w:hAnsi="TH SarabunPSK" w:cs="TH SarabunPSK"/>
          <w:bCs/>
          <w:color w:val="000000" w:themeColor="text1"/>
          <w:sz w:val="28"/>
          <w:cs/>
        </w:rPr>
        <w:br/>
        <w:t>ของโรคติดเชื้อไวรัสโคโรน่า 2019 พ.ศ.2563</w:t>
      </w:r>
    </w:p>
    <w:p w:rsidR="00F170E6" w:rsidRPr="00F170E6" w:rsidRDefault="00F170E6" w:rsidP="00F170E6">
      <w:pPr>
        <w:widowControl w:val="0"/>
        <w:shd w:val="clear" w:color="auto" w:fill="002060"/>
        <w:tabs>
          <w:tab w:val="left" w:pos="1418"/>
        </w:tabs>
        <w:spacing w:after="0" w:line="240" w:lineRule="auto"/>
        <w:jc w:val="center"/>
        <w:rPr>
          <w:rFonts w:ascii="TH SarabunPSK" w:eastAsia="TH SarabunIT๙" w:hAnsi="TH SarabunPSK" w:cs="TH SarabunPSK"/>
          <w:bCs/>
          <w:color w:val="FFFFFF"/>
          <w:sz w:val="32"/>
          <w:szCs w:val="32"/>
          <w:cs/>
        </w:rPr>
      </w:pPr>
      <w:r w:rsidRPr="00F170E6">
        <w:rPr>
          <w:rFonts w:ascii="TH SarabunPSK" w:eastAsia="TH SarabunIT๙" w:hAnsi="TH SarabunPSK" w:cs="TH SarabunPSK" w:hint="cs"/>
          <w:bCs/>
          <w:color w:val="FFFFFF"/>
          <w:sz w:val="32"/>
          <w:szCs w:val="32"/>
          <w:cs/>
        </w:rPr>
        <w:t>(ที่ต้องเสนอโครงการผ่าน</w:t>
      </w:r>
      <w:r w:rsidR="00E06FEA">
        <w:rPr>
          <w:rFonts w:ascii="TH SarabunPSK" w:eastAsia="TH SarabunIT๙" w:hAnsi="TH SarabunPSK" w:cs="TH SarabunPSK" w:hint="cs"/>
          <w:bCs/>
          <w:color w:val="FFFFFF"/>
          <w:sz w:val="32"/>
          <w:szCs w:val="32"/>
          <w:cs/>
        </w:rPr>
        <w:t xml:space="preserve"> </w:t>
      </w:r>
      <w:r w:rsidRPr="00F170E6">
        <w:rPr>
          <w:rFonts w:ascii="TH SarabunPSK" w:eastAsia="TH SarabunIT๙" w:hAnsi="TH SarabunPSK" w:cs="TH SarabunPSK" w:hint="cs"/>
          <w:bCs/>
          <w:color w:val="FFFFFF"/>
          <w:sz w:val="32"/>
          <w:szCs w:val="32"/>
          <w:cs/>
        </w:rPr>
        <w:t>คณะกรรมการขับเคลื่อนไทยไปด้วยกัน</w:t>
      </w:r>
      <w:r w:rsidR="00204356">
        <w:rPr>
          <w:rFonts w:ascii="TH SarabunPSK" w:eastAsia="TH SarabunIT๙" w:hAnsi="TH SarabunPSK" w:cs="TH SarabunPSK" w:hint="cs"/>
          <w:bCs/>
          <w:color w:val="FFFFFF"/>
          <w:sz w:val="32"/>
          <w:szCs w:val="32"/>
          <w:cs/>
        </w:rPr>
        <w:t xml:space="preserve"> </w:t>
      </w:r>
      <w:r w:rsidRPr="00F170E6">
        <w:rPr>
          <w:rFonts w:ascii="TH SarabunPSK" w:eastAsia="TH SarabunIT๙" w:hAnsi="TH SarabunPSK" w:cs="TH SarabunPSK" w:hint="cs"/>
          <w:bCs/>
          <w:color w:val="FFFFFF"/>
          <w:sz w:val="32"/>
          <w:szCs w:val="32"/>
          <w:cs/>
        </w:rPr>
        <w:t>ระดับจังหวัด)</w:t>
      </w:r>
    </w:p>
    <w:p w:rsidR="00A509FA" w:rsidRDefault="00A509FA" w:rsidP="00A509FA">
      <w:pPr>
        <w:widowControl w:val="0"/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70E6" w:rsidRPr="00A509FA" w:rsidRDefault="00A509FA" w:rsidP="00A509FA">
      <w:pPr>
        <w:widowControl w:val="0"/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09F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A509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งบประมาณ</w:t>
      </w:r>
      <w:r w:rsidRPr="00A509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</w:p>
    <w:p w:rsidR="00A509FA" w:rsidRPr="00A509FA" w:rsidRDefault="00A509FA" w:rsidP="00A509FA">
      <w:pPr>
        <w:widowControl w:val="0"/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ชื่อหน่วยงาน หรือกลุ่มที่เสนอโครงการ</w:t>
      </w:r>
      <w:r w:rsidRPr="00A509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ที่ตั้ง อำเภอ</w:t>
      </w:r>
      <w:r w:rsidRPr="00A509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จังหวัด</w:t>
      </w:r>
      <w:r w:rsidRPr="00A509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</w:p>
    <w:p w:rsidR="00A509FA" w:rsidRDefault="00A509FA" w:rsidP="00A509FA">
      <w:pPr>
        <w:widowControl w:val="0"/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09F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สถานที่ดำเนินโครงการ</w:t>
      </w:r>
      <w:r w:rsidRPr="00A509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 </w:t>
      </w:r>
      <w:r w:rsidRPr="00A509F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............................. โทร..................  </w:t>
      </w:r>
    </w:p>
    <w:p w:rsidR="00A509FA" w:rsidRPr="00A509FA" w:rsidRDefault="00A509FA" w:rsidP="00A509FA">
      <w:pPr>
        <w:widowControl w:val="0"/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</w:p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</w:rPr>
      </w:pP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u w:val="single"/>
          <w:cs/>
        </w:rPr>
        <w:t xml:space="preserve">ตารางที่ </w:t>
      </w:r>
      <w:r w:rsidR="009D2413">
        <w:rPr>
          <w:rFonts w:ascii="TH SarabunIT๙" w:eastAsia="TH SarabunIT๙" w:hAnsi="TH SarabunIT๙" w:cs="TH SarabunIT๙" w:hint="cs"/>
          <w:b/>
          <w:color w:val="000000"/>
          <w:position w:val="-1"/>
          <w:sz w:val="32"/>
          <w:szCs w:val="32"/>
          <w:u w:val="single"/>
          <w:cs/>
        </w:rPr>
        <w:t>๑</w:t>
      </w:r>
      <w:r w:rsidRPr="00C528E5">
        <w:rPr>
          <w:rFonts w:ascii="TH SarabunIT๙" w:eastAsia="TH SarabunIT๙" w:hAnsi="TH SarabunIT๙" w:cs="TH SarabunIT๙"/>
          <w:b/>
          <w:color w:val="000000"/>
          <w:position w:val="-1"/>
          <w:sz w:val="32"/>
          <w:szCs w:val="32"/>
        </w:rPr>
        <w:t xml:space="preserve">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>ตารางระบุ</w:t>
      </w:r>
      <w:r w:rsidR="009928F7">
        <w:rPr>
          <w:rFonts w:ascii="TH SarabunIT๙" w:eastAsia="TH SarabunIT๙" w:hAnsi="TH SarabunIT๙" w:cs="TH SarabunIT๙" w:hint="cs"/>
          <w:b/>
          <w:bCs/>
          <w:color w:val="000000"/>
          <w:position w:val="-1"/>
          <w:sz w:val="32"/>
          <w:szCs w:val="32"/>
          <w:cs/>
        </w:rPr>
        <w:t>ประเด็น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>ความเสี่ยง</w:t>
      </w:r>
      <w:r w:rsidR="009928F7">
        <w:rPr>
          <w:rFonts w:ascii="TH SarabunIT๙" w:eastAsia="TH SarabunIT๙" w:hAnsi="TH SarabunIT๙" w:cs="TH SarabunIT๙" w:hint="cs"/>
          <w:b/>
          <w:bCs/>
          <w:color w:val="000000"/>
          <w:position w:val="-1"/>
          <w:sz w:val="32"/>
          <w:szCs w:val="32"/>
          <w:cs/>
        </w:rPr>
        <w:t>การทุจริต</w:t>
      </w:r>
    </w:p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0"/>
          <w:szCs w:val="20"/>
        </w:rPr>
      </w:pPr>
    </w:p>
    <w:tbl>
      <w:tblPr>
        <w:tblW w:w="8887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482"/>
        <w:gridCol w:w="4770"/>
      </w:tblGrid>
      <w:tr w:rsidR="00C528E5" w:rsidRPr="00C528E5" w:rsidTr="00C82CBD">
        <w:trPr>
          <w:trHeight w:val="400"/>
        </w:trPr>
        <w:tc>
          <w:tcPr>
            <w:tcW w:w="635" w:type="dxa"/>
            <w:vMerge w:val="restart"/>
            <w:shd w:val="clear" w:color="auto" w:fill="E5B8B7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ที่</w:t>
            </w:r>
          </w:p>
        </w:tc>
        <w:tc>
          <w:tcPr>
            <w:tcW w:w="3482" w:type="dxa"/>
            <w:vMerge w:val="restart"/>
            <w:shd w:val="clear" w:color="auto" w:fill="E5B8B7"/>
            <w:vAlign w:val="center"/>
          </w:tcPr>
          <w:p w:rsidR="00C528E5" w:rsidRPr="00C528E5" w:rsidRDefault="00C528E5" w:rsidP="00992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ขั้นตอนการ</w:t>
            </w:r>
            <w:r w:rsidR="009928F7">
              <w:rPr>
                <w:rFonts w:ascii="TH SarabunIT๙" w:eastAsia="TH SarabunIT๙" w:hAnsi="TH SarabunIT๙" w:cs="TH SarabunIT๙" w:hint="cs"/>
                <w:b/>
                <w:bCs/>
                <w:color w:val="000000"/>
                <w:position w:val="-1"/>
                <w:sz w:val="28"/>
                <w:cs/>
              </w:rPr>
              <w:t>ดำเนินโครงการ</w:t>
            </w:r>
          </w:p>
        </w:tc>
        <w:tc>
          <w:tcPr>
            <w:tcW w:w="4770" w:type="dxa"/>
            <w:vMerge w:val="restart"/>
            <w:shd w:val="clear" w:color="auto" w:fill="E5B8B7"/>
            <w:vAlign w:val="center"/>
          </w:tcPr>
          <w:p w:rsidR="00C528E5" w:rsidRPr="00C528E5" w:rsidRDefault="009928F7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olor w:val="000000"/>
                <w:position w:val="-1"/>
                <w:sz w:val="28"/>
                <w:cs/>
              </w:rPr>
              <w:t>ประเด็นความเสี่ยงการทุจริต</w:t>
            </w:r>
          </w:p>
        </w:tc>
      </w:tr>
      <w:tr w:rsidR="00C528E5" w:rsidRPr="00C528E5" w:rsidTr="00C82CBD">
        <w:trPr>
          <w:trHeight w:val="480"/>
        </w:trPr>
        <w:tc>
          <w:tcPr>
            <w:tcW w:w="635" w:type="dxa"/>
            <w:vMerge/>
            <w:shd w:val="clear" w:color="auto" w:fill="E5B8B7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3482" w:type="dxa"/>
            <w:vMerge/>
            <w:shd w:val="clear" w:color="auto" w:fill="E5B8B7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4770" w:type="dxa"/>
            <w:vMerge/>
            <w:shd w:val="clear" w:color="auto" w:fill="E5B8B7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</w:tr>
      <w:tr w:rsidR="00C528E5" w:rsidRPr="00C528E5" w:rsidTr="009D2413">
        <w:trPr>
          <w:trHeight w:val="465"/>
        </w:trPr>
        <w:tc>
          <w:tcPr>
            <w:tcW w:w="635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3482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770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</w:tr>
      <w:tr w:rsidR="00C528E5" w:rsidRPr="00C528E5" w:rsidTr="00C82CBD">
        <w:tc>
          <w:tcPr>
            <w:tcW w:w="635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3482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770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</w:tr>
      <w:tr w:rsidR="00C528E5" w:rsidRPr="00C528E5" w:rsidTr="00C82CBD">
        <w:tc>
          <w:tcPr>
            <w:tcW w:w="635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3482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770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  <w:tr w:rsidR="00C528E5" w:rsidRPr="00C528E5" w:rsidTr="00C82CBD">
        <w:tc>
          <w:tcPr>
            <w:tcW w:w="635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3482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770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</w:tbl>
    <w:p w:rsidR="00A509FA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u w:val="single"/>
          <w:cs/>
        </w:rPr>
        <w:t xml:space="preserve">ตารางที่ </w:t>
      </w:r>
      <w:r w:rsidR="009D2413">
        <w:rPr>
          <w:rFonts w:ascii="TH SarabunIT๙" w:eastAsia="TH SarabunIT๙" w:hAnsi="TH SarabunIT๙" w:cs="TH SarabunIT๙" w:hint="cs"/>
          <w:color w:val="000000"/>
          <w:position w:val="-1"/>
          <w:sz w:val="28"/>
          <w:u w:val="single"/>
          <w:cs/>
        </w:rPr>
        <w:t>๑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 xml:space="preserve">  </w:t>
      </w:r>
      <w:r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ให้ระบุขั้นตอนการดำเนินโครงการทั้งหมด และทำการประเมินว่า ขั้นตอนในการดำเนินโครงการแต่ละขั้นตอน</w:t>
      </w:r>
    </w:p>
    <w:p w:rsidR="00C528E5" w:rsidRPr="00A509FA" w:rsidRDefault="00C528E5" w:rsidP="00A509F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อาจ</w:t>
      </w:r>
      <w:r w:rsidR="009928F7"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จะ</w:t>
      </w:r>
      <w:r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มี</w:t>
      </w:r>
      <w:r w:rsidR="009928F7"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โอ</w:t>
      </w:r>
      <w:r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กาสเกิดการทุจริต</w:t>
      </w:r>
      <w:r w:rsidR="009928F7"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ในการดำเนินโครงการ</w:t>
      </w:r>
      <w:r w:rsid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</w:t>
      </w:r>
      <w:r w:rsidR="00A509FA"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กรอกรายละเอียด</w:t>
      </w:r>
      <w:r w:rsidR="009928F7" w:rsidRPr="00A509FA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ในช่องประเด็นความเสี่ยงการทุจริต</w:t>
      </w:r>
    </w:p>
    <w:p w:rsidR="00C528E5" w:rsidRPr="00C528E5" w:rsidRDefault="00C528E5" w:rsidP="00A509FA">
      <w:pPr>
        <w:rPr>
          <w:rFonts w:ascii="TH SarabunIT๙" w:eastAsia="TH SarabunIT๙" w:hAnsi="TH SarabunIT๙" w:cs="TH SarabunIT๙"/>
          <w:color w:val="000000"/>
          <w:position w:val="-1"/>
          <w:sz w:val="20"/>
          <w:szCs w:val="20"/>
        </w:rPr>
      </w:pP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u w:val="single"/>
          <w:cs/>
        </w:rPr>
        <w:t xml:space="preserve">ตารางที่ </w:t>
      </w:r>
      <w:r w:rsidR="009D2413" w:rsidRPr="009D2413">
        <w:rPr>
          <w:rFonts w:ascii="TH SarabunIT๙" w:eastAsia="TH SarabunIT๙" w:hAnsi="TH SarabunIT๙" w:cs="TH SarabunIT๙" w:hint="cs"/>
          <w:bCs/>
          <w:color w:val="000000"/>
          <w:position w:val="-1"/>
          <w:sz w:val="32"/>
          <w:szCs w:val="32"/>
          <w:u w:val="single"/>
          <w:cs/>
        </w:rPr>
        <w:t>๒</w:t>
      </w:r>
      <w:r w:rsidRPr="00C528E5">
        <w:rPr>
          <w:rFonts w:ascii="TH SarabunIT๙" w:eastAsia="TH SarabunIT๙" w:hAnsi="TH SarabunIT๙" w:cs="TH SarabunIT๙"/>
          <w:bCs/>
          <w:color w:val="000000"/>
          <w:position w:val="-1"/>
          <w:sz w:val="32"/>
          <w:szCs w:val="32"/>
        </w:rPr>
        <w:t xml:space="preserve">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>ตารางประเมินสถานะความเสี่ยง</w:t>
      </w:r>
      <w:r w:rsidR="009928F7">
        <w:rPr>
          <w:rFonts w:ascii="TH SarabunIT๙" w:eastAsia="TH SarabunIT๙" w:hAnsi="TH SarabunIT๙" w:cs="TH SarabunIT๙" w:hint="cs"/>
          <w:b/>
          <w:bCs/>
          <w:color w:val="000000"/>
          <w:position w:val="-1"/>
          <w:sz w:val="32"/>
          <w:szCs w:val="32"/>
          <w:cs/>
        </w:rPr>
        <w:t>การทุจริต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 xml:space="preserve"> </w:t>
      </w:r>
    </w:p>
    <w:tbl>
      <w:tblPr>
        <w:tblW w:w="8954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111"/>
        <w:gridCol w:w="992"/>
        <w:gridCol w:w="992"/>
        <w:gridCol w:w="992"/>
        <w:gridCol w:w="993"/>
      </w:tblGrid>
      <w:tr w:rsidR="00C528E5" w:rsidRPr="00C528E5" w:rsidTr="00C82CBD">
        <w:trPr>
          <w:trHeight w:val="580"/>
        </w:trPr>
        <w:tc>
          <w:tcPr>
            <w:tcW w:w="874" w:type="dxa"/>
            <w:shd w:val="clear" w:color="auto" w:fill="F1B3BC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ที่</w:t>
            </w:r>
          </w:p>
        </w:tc>
        <w:tc>
          <w:tcPr>
            <w:tcW w:w="4111" w:type="dxa"/>
            <w:shd w:val="clear" w:color="auto" w:fill="F1B3BC"/>
            <w:vAlign w:val="center"/>
          </w:tcPr>
          <w:p w:rsidR="009928F7" w:rsidRPr="00A509FA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ขั้นตอนการ</w:t>
            </w:r>
            <w:r w:rsidR="009928F7" w:rsidRPr="00A509FA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ดำเนินโครงการ</w:t>
            </w:r>
          </w:p>
          <w:p w:rsidR="00C528E5" w:rsidRPr="00C528E5" w:rsidRDefault="009928F7" w:rsidP="00992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A509FA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/ประเด็นความเสี่ยงการทุจริต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เขียว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เหลือง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ส้ม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FFFFFF" w:themeColor="background1"/>
                <w:position w:val="-1"/>
                <w:sz w:val="28"/>
                <w:cs/>
              </w:rPr>
              <w:t>แดง</w:t>
            </w:r>
          </w:p>
        </w:tc>
      </w:tr>
      <w:tr w:rsidR="00C528E5" w:rsidRPr="00C528E5" w:rsidTr="00C82CBD">
        <w:tc>
          <w:tcPr>
            <w:tcW w:w="874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3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  <w:tr w:rsidR="00C528E5" w:rsidRPr="00C528E5" w:rsidTr="00C82CBD">
        <w:tc>
          <w:tcPr>
            <w:tcW w:w="874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3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  <w:tr w:rsidR="00C528E5" w:rsidRPr="00C528E5" w:rsidTr="00C82CBD">
        <w:tc>
          <w:tcPr>
            <w:tcW w:w="874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993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</w:tbl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4"/>
          <w:szCs w:val="24"/>
          <w:u w:val="single"/>
        </w:rPr>
      </w:pPr>
    </w:p>
    <w:p w:rsidR="007A2F15" w:rsidRPr="007A2F15" w:rsidRDefault="007A2F15" w:rsidP="007A2F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  <w:tab w:val="center" w:pos="4513"/>
          <w:tab w:val="right" w:pos="9026"/>
        </w:tabs>
        <w:suppressAutoHyphens/>
        <w:spacing w:after="0" w:line="288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</w:rPr>
      </w:pPr>
      <w:r w:rsidRPr="007A2F15">
        <w:rPr>
          <w:rFonts w:ascii="TH SarabunIT๙" w:eastAsia="TH SarabunIT๙" w:hAnsi="TH SarabunIT๙" w:cs="TH SarabunIT๙" w:hint="cs"/>
          <w:color w:val="000000"/>
          <w:position w:val="-1"/>
          <w:sz w:val="32"/>
          <w:szCs w:val="32"/>
          <w:cs/>
        </w:rPr>
        <w:lastRenderedPageBreak/>
        <w:t>-๒-</w:t>
      </w:r>
    </w:p>
    <w:p w:rsidR="007A2F15" w:rsidRDefault="007A2F1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  <w:tab w:val="center" w:pos="4513"/>
          <w:tab w:val="right" w:pos="9026"/>
        </w:tabs>
        <w:suppressAutoHyphens/>
        <w:spacing w:after="0" w:line="288" w:lineRule="auto"/>
        <w:ind w:leftChars="-1" w:left="1" w:hangingChars="1" w:hanging="3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  <w:u w:val="single"/>
        </w:rPr>
      </w:pPr>
    </w:p>
    <w:p w:rsidR="00C528E5" w:rsidRPr="00C528E5" w:rsidRDefault="00C528E5" w:rsidP="007A2F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  <w:tab w:val="center" w:pos="4513"/>
          <w:tab w:val="right" w:pos="9026"/>
        </w:tabs>
        <w:suppressAutoHyphens/>
        <w:spacing w:after="0" w:line="288" w:lineRule="auto"/>
        <w:ind w:leftChars="-1" w:left="1" w:hangingChars="1" w:hanging="3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u w:val="single"/>
          <w:cs/>
        </w:rPr>
        <w:t xml:space="preserve">ตารางที่ </w:t>
      </w:r>
      <w:r w:rsidR="009D2413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๒ นำข้อมูลจากตารางที่ ๑ 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มาประเมินเพื่อแยกสถานะความเสี่ยงการทุจริต</w:t>
      </w:r>
      <w:r w:rsidR="00E10209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ว่า</w:t>
      </w:r>
      <w:r w:rsidR="003D756E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ขั้นตอนการดำเนินโครงการที่มีประเด็นความเสี่ยง</w:t>
      </w:r>
      <w:r w:rsid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       </w:t>
      </w:r>
      <w:r w:rsidR="003D756E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การทุจริตอยู่ในสถานะความเสี่ยงการทุจริตอยู่ในระดับใด</w:t>
      </w:r>
      <w:r w:rsidR="009D2413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28"/>
          <w:cs/>
        </w:rPr>
        <w:t>สีเขียว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 xml:space="preserve"> หมายถึง ความเสี่ยงระดับต่ำ 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28"/>
          <w:cs/>
        </w:rPr>
        <w:t>สีเหลือง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 xml:space="preserve"> หมายถึง ความเสี่ยงระดับปานกลาง 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br/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28"/>
          <w:cs/>
        </w:rPr>
        <w:t>สีส้ม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 xml:space="preserve"> หมายถึง ความเสี่ยงระดับสูง 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28"/>
          <w:cs/>
        </w:rPr>
        <w:t>สีแดง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 xml:space="preserve"> หมายถึง ความเสี่ยงระดับสูงมาก</w:t>
      </w:r>
    </w:p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333333"/>
          <w:position w:val="-1"/>
          <w:sz w:val="16"/>
          <w:szCs w:val="16"/>
        </w:rPr>
      </w:pPr>
      <w:r w:rsidRPr="00C528E5">
        <w:rPr>
          <w:rFonts w:ascii="TH SarabunIT๙" w:eastAsia="TH SarabunIT๙" w:hAnsi="TH SarabunIT๙" w:cs="TH SarabunIT๙"/>
          <w:color w:val="333333"/>
          <w:position w:val="-1"/>
          <w:sz w:val="32"/>
          <w:szCs w:val="32"/>
        </w:rPr>
        <w:tab/>
      </w:r>
    </w:p>
    <w:p w:rsidR="00C528E5" w:rsidRPr="00C528E5" w:rsidRDefault="00C528E5" w:rsidP="007A2F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88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</w:rPr>
      </w:pPr>
      <w:r w:rsidRPr="00C528E5">
        <w:rPr>
          <w:rFonts w:ascii="TH SarabunIT๙" w:eastAsia="TH SarabunIT๙" w:hAnsi="TH SarabunIT๙" w:cs="TH SarabunIT๙"/>
          <w:color w:val="333333"/>
          <w:position w:val="-1"/>
          <w:sz w:val="24"/>
          <w:szCs w:val="24"/>
        </w:rPr>
        <w:tab/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  <w:cs/>
        </w:rPr>
        <w:t xml:space="preserve">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u w:val="single"/>
          <w:cs/>
        </w:rPr>
        <w:t xml:space="preserve">ตารางที่ </w:t>
      </w:r>
      <w:r w:rsidR="007A2F15">
        <w:rPr>
          <w:rFonts w:ascii="TH SarabunIT๙" w:eastAsia="TH SarabunIT๙" w:hAnsi="TH SarabunIT๙" w:cs="TH SarabunIT๙" w:hint="cs"/>
          <w:b/>
          <w:color w:val="000000"/>
          <w:position w:val="-1"/>
          <w:sz w:val="32"/>
          <w:szCs w:val="32"/>
          <w:u w:val="single"/>
          <w:cs/>
        </w:rPr>
        <w:t>๓</w:t>
      </w:r>
      <w:r w:rsidRPr="00C528E5">
        <w:rPr>
          <w:rFonts w:ascii="TH SarabunIT๙" w:eastAsia="TH SarabunIT๙" w:hAnsi="TH SarabunIT๙" w:cs="TH SarabunIT๙"/>
          <w:b/>
          <w:color w:val="000000"/>
          <w:position w:val="-1"/>
          <w:sz w:val="32"/>
          <w:szCs w:val="32"/>
        </w:rPr>
        <w:t xml:space="preserve">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>ตารางการประเมินค่าความเสี่ยง</w:t>
      </w:r>
      <w:r w:rsidR="009D2413">
        <w:rPr>
          <w:rFonts w:ascii="TH SarabunIT๙" w:eastAsia="TH SarabunIT๙" w:hAnsi="TH SarabunIT๙" w:cs="TH SarabunIT๙" w:hint="cs"/>
          <w:b/>
          <w:bCs/>
          <w:color w:val="000000"/>
          <w:position w:val="-1"/>
          <w:sz w:val="32"/>
          <w:szCs w:val="32"/>
          <w:cs/>
        </w:rPr>
        <w:t>การทุจริต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>รวม</w:t>
      </w:r>
    </w:p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tbl>
      <w:tblPr>
        <w:tblW w:w="9072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1842"/>
        <w:gridCol w:w="1985"/>
        <w:gridCol w:w="1672"/>
      </w:tblGrid>
      <w:tr w:rsidR="00C528E5" w:rsidRPr="00C528E5" w:rsidTr="00C82CBD">
        <w:tc>
          <w:tcPr>
            <w:tcW w:w="567" w:type="dxa"/>
            <w:shd w:val="clear" w:color="auto" w:fill="F1B3BC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ที่</w:t>
            </w:r>
          </w:p>
        </w:tc>
        <w:tc>
          <w:tcPr>
            <w:tcW w:w="3006" w:type="dxa"/>
            <w:shd w:val="clear" w:color="auto" w:fill="F1B3BC"/>
            <w:vAlign w:val="center"/>
          </w:tcPr>
          <w:p w:rsidR="00C528E5" w:rsidRPr="00C528E5" w:rsidRDefault="00C528E5" w:rsidP="009D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ขั้นตอนการ</w:t>
            </w:r>
            <w:r w:rsidR="009D2413" w:rsidRPr="009D2413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ดำเนินโครงการ/ประเด็นความเสี่ยงการทุจริต</w:t>
            </w:r>
          </w:p>
        </w:tc>
        <w:tc>
          <w:tcPr>
            <w:tcW w:w="1842" w:type="dxa"/>
            <w:shd w:val="clear" w:color="auto" w:fill="F1B3BC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ระดับความจำเป็นของการเฝ้าระวัง</w:t>
            </w:r>
          </w:p>
          <w:p w:rsidR="00C528E5" w:rsidRPr="00C528E5" w:rsidRDefault="009D2413" w:rsidP="009D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9D2413">
              <w:rPr>
                <w:rFonts w:ascii="TH SarabunPSK" w:eastAsia="TH SarabunIT๙" w:hAnsi="TH SarabunPSK" w:cs="TH SarabunPSK"/>
                <w:b/>
                <w:color w:val="000000"/>
                <w:position w:val="-1"/>
                <w:sz w:val="28"/>
                <w:cs/>
              </w:rPr>
              <w:t xml:space="preserve">ค่าคะแนน (๑-๓ ) </w:t>
            </w:r>
          </w:p>
        </w:tc>
        <w:tc>
          <w:tcPr>
            <w:tcW w:w="1985" w:type="dxa"/>
            <w:shd w:val="clear" w:color="auto" w:fill="F1B3BC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ระดับความรุนแรงของผลกระทบ</w:t>
            </w:r>
          </w:p>
          <w:p w:rsidR="00C528E5" w:rsidRPr="00C528E5" w:rsidRDefault="009D2413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9D2413">
              <w:rPr>
                <w:rFonts w:ascii="TH SarabunPSK" w:eastAsia="TH SarabunIT๙" w:hAnsi="TH SarabunPSK" w:cs="TH SarabunPSK"/>
                <w:b/>
                <w:color w:val="000000"/>
                <w:position w:val="-1"/>
                <w:sz w:val="28"/>
                <w:cs/>
              </w:rPr>
              <w:t>ค่าคะแนน (๑-๓ )</w:t>
            </w:r>
          </w:p>
        </w:tc>
        <w:tc>
          <w:tcPr>
            <w:tcW w:w="1672" w:type="dxa"/>
            <w:shd w:val="clear" w:color="auto" w:fill="F1B3BC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ค่าความเสี่ยงรวม</w:t>
            </w:r>
          </w:p>
          <w:p w:rsidR="00C528E5" w:rsidRPr="00C528E5" w:rsidRDefault="009D2413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PSK" w:eastAsia="TH SarabunIT๙" w:hAnsi="TH SarabunPSK" w:cs="TH SarabunPSK"/>
                <w:color w:val="000000"/>
                <w:position w:val="-1"/>
                <w:sz w:val="28"/>
              </w:rPr>
            </w:pPr>
            <w:r w:rsidRPr="009D2413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(</w:t>
            </w:r>
            <w:r w:rsidR="00C528E5"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 xml:space="preserve">จำเป็น </w:t>
            </w:r>
            <w:r w:rsidR="00C528E5" w:rsidRPr="00C528E5">
              <w:rPr>
                <w:rFonts w:ascii="TH SarabunPSK" w:eastAsia="TH SarabunIT๙" w:hAnsi="TH SarabunPSK" w:cs="TH SarabunPSK"/>
                <w:b/>
                <w:color w:val="000000"/>
                <w:position w:val="-1"/>
                <w:sz w:val="28"/>
              </w:rPr>
              <w:t xml:space="preserve">X </w:t>
            </w:r>
            <w:r w:rsidR="00C528E5" w:rsidRPr="00C528E5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รุนแรง</w:t>
            </w:r>
            <w:r w:rsidRPr="009D2413">
              <w:rPr>
                <w:rFonts w:ascii="TH SarabunPSK" w:eastAsia="TH SarabunIT๙" w:hAnsi="TH SarabunPSK" w:cs="TH SarabunPSK"/>
                <w:b/>
                <w:bCs/>
                <w:color w:val="000000"/>
                <w:position w:val="-1"/>
                <w:sz w:val="28"/>
                <w:cs/>
              </w:rPr>
              <w:t>)</w:t>
            </w:r>
          </w:p>
        </w:tc>
      </w:tr>
      <w:tr w:rsidR="00C528E5" w:rsidRPr="00C528E5" w:rsidTr="00C82CBD">
        <w:tc>
          <w:tcPr>
            <w:tcW w:w="567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300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</w:tr>
      <w:tr w:rsidR="00C528E5" w:rsidRPr="00C528E5" w:rsidTr="00C82CBD">
        <w:tc>
          <w:tcPr>
            <w:tcW w:w="567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300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</w:tr>
      <w:tr w:rsidR="00C528E5" w:rsidRPr="00C528E5" w:rsidTr="00C82CBD">
        <w:tc>
          <w:tcPr>
            <w:tcW w:w="567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300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672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</w:tr>
    </w:tbl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  <w:u w:val="single"/>
        </w:rPr>
      </w:pPr>
    </w:p>
    <w:p w:rsidR="007A2F15" w:rsidRPr="007A2F1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u w:val="single"/>
          <w:cs/>
        </w:rPr>
        <w:t xml:space="preserve">ตารางที่ </w:t>
      </w:r>
      <w:r w:rsidR="007A2F15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u w:val="single"/>
          <w:cs/>
        </w:rPr>
        <w:t>๓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 xml:space="preserve">  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นำข้อมูล</w:t>
      </w:r>
      <w:r w:rsidR="007A2F15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ขั้นตอนการดำเนินโครงกา</w:t>
      </w:r>
      <w:r w:rsidR="000172BC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ร และประเด็นความเสี่ยงการทุจริต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ที่มีสถานะความเสี่ยง</w:t>
      </w:r>
      <w:r w:rsidR="000172BC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ใน</w:t>
      </w:r>
    </w:p>
    <w:p w:rsidR="007A2F15" w:rsidRPr="007A2F1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 xml:space="preserve"> ช่องสี</w:t>
      </w:r>
      <w:r w:rsidR="007A2F15" w:rsidRPr="001C5F33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เหลือง 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ส้ม และสีแดง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 xml:space="preserve"> 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 xml:space="preserve">จากตารางที่ ๒ มาหาค่าความเสี่ยงรวม </w:t>
      </w:r>
    </w:p>
    <w:p w:rsid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>(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ระดับความจำเป็นของการเฝ้าระวัง คูณ ระดับความรุนแรงของผลกระทบ</w:t>
      </w:r>
      <w:r w:rsidR="007A2F15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ที่</w:t>
      </w:r>
      <w:r w:rsidR="007A2F15"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มีค่า</w:t>
      </w:r>
      <w:r w:rsidR="007A2F15" w:rsidRPr="007A2F15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คะแนน</w:t>
      </w:r>
      <w:r w:rsidR="007A2F15"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 xml:space="preserve"> ๑ </w:t>
      </w:r>
      <w:r w:rsidR="007A2F15"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 xml:space="preserve">- </w:t>
      </w:r>
      <w:r w:rsidR="007A2F15"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๓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>)</w:t>
      </w:r>
    </w:p>
    <w:p w:rsidR="000172BC" w:rsidRDefault="000172BC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หมายถึงในขั้นตอนการดำเนินโครงการนั้นๆ มีความจำเป็นต้องเฝ้าระวังความเสี่ยงการทุจริตอยู่ระดับ ๑ หรือ ๒ หรือ ๓ </w:t>
      </w:r>
    </w:p>
    <w:p w:rsidR="007A2F15" w:rsidRDefault="000172BC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และถ้าหากเกิดการทุจริตในขั้นตอนการดำเนินโครงการดังกล่าวนั้น จะส่งผลกระทบในระดับความรุนแรงที่ค่าคะแนน ๑ หรือ ๒ หรือ ๓ </w:t>
      </w:r>
    </w:p>
    <w:p w:rsidR="001F324B" w:rsidRPr="00C528E5" w:rsidRDefault="001F324B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</w:p>
    <w:p w:rsidR="00C528E5" w:rsidRPr="007A2F15" w:rsidRDefault="00C528E5" w:rsidP="007A2F15">
      <w:pPr>
        <w:rPr>
          <w:rFonts w:ascii="TH SarabunPSK" w:hAnsi="TH SarabunPSK" w:cs="TH SarabunPSK"/>
          <w:b/>
          <w:bCs/>
          <w:sz w:val="32"/>
          <w:szCs w:val="32"/>
        </w:rPr>
      </w:pPr>
      <w:r w:rsidRPr="007A2F15">
        <w:rPr>
          <w:cs/>
        </w:rPr>
        <w:t xml:space="preserve"> </w:t>
      </w:r>
      <w:r w:rsidRPr="007A2F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 ๔</w:t>
      </w:r>
      <w:r w:rsidRPr="007A2F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2F15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ตารางแสดงการประเมินประสิทธิภาพการควบคุมความเสี่ยง</w:t>
      </w:r>
      <w:r w:rsidR="007A2F1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</w:t>
      </w:r>
    </w:p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tbl>
      <w:tblPr>
        <w:tblW w:w="8884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36"/>
        <w:gridCol w:w="1329"/>
        <w:gridCol w:w="1276"/>
        <w:gridCol w:w="1276"/>
      </w:tblGrid>
      <w:tr w:rsidR="00C528E5" w:rsidRPr="00C528E5" w:rsidTr="00C82CBD">
        <w:trPr>
          <w:trHeight w:val="580"/>
        </w:trPr>
        <w:tc>
          <w:tcPr>
            <w:tcW w:w="567" w:type="dxa"/>
            <w:vMerge w:val="restart"/>
            <w:shd w:val="clear" w:color="auto" w:fill="FBE5D5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ที่</w:t>
            </w:r>
          </w:p>
        </w:tc>
        <w:tc>
          <w:tcPr>
            <w:tcW w:w="4436" w:type="dxa"/>
            <w:vMerge w:val="restart"/>
            <w:shd w:val="clear" w:color="auto" w:fill="FBE5D5"/>
            <w:vAlign w:val="center"/>
          </w:tcPr>
          <w:p w:rsidR="00C528E5" w:rsidRPr="00C528E5" w:rsidRDefault="007A2F1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olor w:val="000000"/>
                <w:position w:val="-1"/>
                <w:sz w:val="28"/>
                <w:cs/>
              </w:rPr>
              <w:t>ขั้นตอนการดำเนินโครงการ/ประเด็นความเสี่ยง              การทุจริต</w:t>
            </w:r>
          </w:p>
        </w:tc>
        <w:tc>
          <w:tcPr>
            <w:tcW w:w="3881" w:type="dxa"/>
            <w:gridSpan w:val="3"/>
            <w:shd w:val="clear" w:color="auto" w:fill="FBE5D5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ประสิทธิภาพการควบคุม</w:t>
            </w: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ความเสี่ยงการทุจริตในปัจจุบัน</w:t>
            </w:r>
          </w:p>
        </w:tc>
      </w:tr>
      <w:tr w:rsidR="00C528E5" w:rsidRPr="00C528E5" w:rsidTr="00C82CBD">
        <w:trPr>
          <w:trHeight w:val="320"/>
        </w:trPr>
        <w:tc>
          <w:tcPr>
            <w:tcW w:w="567" w:type="dxa"/>
            <w:vMerge/>
            <w:shd w:val="clear" w:color="auto" w:fill="FBE5D5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4436" w:type="dxa"/>
            <w:vMerge/>
            <w:shd w:val="clear" w:color="auto" w:fill="FBE5D5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  <w:tc>
          <w:tcPr>
            <w:tcW w:w="1329" w:type="dxa"/>
            <w:shd w:val="clear" w:color="auto" w:fill="00B05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 xml:space="preserve">ดี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พอใช้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FFFFFF" w:themeColor="background1"/>
                <w:position w:val="-1"/>
                <w:sz w:val="28"/>
                <w:cs/>
              </w:rPr>
              <w:t>อ่อน</w:t>
            </w:r>
          </w:p>
        </w:tc>
      </w:tr>
      <w:tr w:rsidR="00C528E5" w:rsidRPr="00C528E5" w:rsidTr="00C82CBD">
        <w:tc>
          <w:tcPr>
            <w:tcW w:w="567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43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  <w:tr w:rsidR="00C528E5" w:rsidRPr="00C528E5" w:rsidTr="00C82CBD">
        <w:tc>
          <w:tcPr>
            <w:tcW w:w="567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43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  <w:tr w:rsidR="00C528E5" w:rsidRPr="00C528E5" w:rsidTr="00C82CBD">
        <w:tc>
          <w:tcPr>
            <w:tcW w:w="567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443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</w:tbl>
    <w:p w:rsidR="00DF7050" w:rsidRDefault="00DF7050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p w:rsidR="00C50191" w:rsidRDefault="00C50191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p w:rsidR="00C50191" w:rsidRDefault="00C50191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p w:rsidR="00DF7050" w:rsidRPr="007A2F15" w:rsidRDefault="00DF7050" w:rsidP="00DF70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  <w:tab w:val="center" w:pos="4513"/>
          <w:tab w:val="right" w:pos="9026"/>
        </w:tabs>
        <w:suppressAutoHyphens/>
        <w:spacing w:after="0" w:line="288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</w:rPr>
      </w:pPr>
      <w:r w:rsidRPr="007A2F15">
        <w:rPr>
          <w:rFonts w:ascii="TH SarabunIT๙" w:eastAsia="TH SarabunIT๙" w:hAnsi="TH SarabunIT๙" w:cs="TH SarabunIT๙" w:hint="cs"/>
          <w:color w:val="000000"/>
          <w:position w:val="-1"/>
          <w:sz w:val="32"/>
          <w:szCs w:val="32"/>
          <w:cs/>
        </w:rPr>
        <w:t>-</w:t>
      </w:r>
      <w:r>
        <w:rPr>
          <w:rFonts w:ascii="TH SarabunIT๙" w:eastAsia="TH SarabunIT๙" w:hAnsi="TH SarabunIT๙" w:cs="TH SarabunIT๙" w:hint="cs"/>
          <w:color w:val="000000"/>
          <w:position w:val="-1"/>
          <w:sz w:val="32"/>
          <w:szCs w:val="32"/>
          <w:cs/>
        </w:rPr>
        <w:t>๓</w:t>
      </w:r>
      <w:r w:rsidRPr="007A2F15">
        <w:rPr>
          <w:rFonts w:ascii="TH SarabunIT๙" w:eastAsia="TH SarabunIT๙" w:hAnsi="TH SarabunIT๙" w:cs="TH SarabunIT๙" w:hint="cs"/>
          <w:color w:val="000000"/>
          <w:position w:val="-1"/>
          <w:sz w:val="32"/>
          <w:szCs w:val="32"/>
          <w:cs/>
        </w:rPr>
        <w:t>-</w:t>
      </w:r>
    </w:p>
    <w:p w:rsidR="00DF7050" w:rsidRDefault="00DF7050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p w:rsidR="00DF7050" w:rsidRPr="00C528E5" w:rsidRDefault="00DF7050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p w:rsidR="00DF7050" w:rsidRPr="001C5F33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88" w:lineRule="auto"/>
        <w:ind w:leftChars="-1" w:left="1" w:hangingChars="1" w:hanging="3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u w:val="single"/>
          <w:cs/>
        </w:rPr>
        <w:t>ตารางที่ ๔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 xml:space="preserve"> 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ให้นำค่าความเสี่ยงรวม จากตารางที่ ๓ มาทำการประเมินระดับความเสี่ยงการทุจริต</w:t>
      </w:r>
      <w:r w:rsidR="00DF7050" w:rsidRPr="001C5F33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อีกครั้ง ตารางที่ ๔ เป็นการเปรียบเทียบความเสี่ยงการทุจริต กับประสิทธิภาพมาตรการควบคุมหรือป้องกันความเสี่ยงการทุจริตที่ หน่วยงานหรือผู้เสนอโครงการมีอยู่ และใช้ได้จริงในปัจจุบัน</w:t>
      </w:r>
    </w:p>
    <w:p w:rsidR="00C528E5" w:rsidRPr="00C528E5" w:rsidRDefault="001C5F33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88" w:lineRule="auto"/>
        <w:ind w:leftChars="-1" w:left="1" w:hangingChars="1" w:hanging="3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เพื่อประเมินระดับความเสี่ยงการทุจริต ก่อนนำไปจัดทำแผนบริหารความเสี่ยงการทุจริตในตารางที่ ๕ ต่อไป</w:t>
      </w:r>
    </w:p>
    <w:p w:rsidR="00C528E5" w:rsidRPr="00C528E5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</w:p>
    <w:tbl>
      <w:tblPr>
        <w:tblW w:w="8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546"/>
      </w:tblGrid>
      <w:tr w:rsidR="00C528E5" w:rsidRPr="00C528E5" w:rsidTr="00DF7050">
        <w:tc>
          <w:tcPr>
            <w:tcW w:w="1345" w:type="dxa"/>
            <w:shd w:val="clear" w:color="auto" w:fill="1F4E79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bookmarkStart w:id="1" w:name="_gjdgxs" w:colFirst="0" w:colLast="0"/>
            <w:bookmarkEnd w:id="1"/>
            <w:r w:rsidRPr="00C528E5">
              <w:rPr>
                <w:rFonts w:ascii="TH SarabunIT๙" w:eastAsia="TH SarabunIT๙" w:hAnsi="TH SarabunIT๙" w:cs="TH SarabunIT๙"/>
                <w:b/>
                <w:bCs/>
                <w:color w:val="FFFFFF"/>
                <w:position w:val="-1"/>
                <w:sz w:val="28"/>
                <w:cs/>
              </w:rPr>
              <w:t>ระดับ</w:t>
            </w:r>
          </w:p>
        </w:tc>
        <w:tc>
          <w:tcPr>
            <w:tcW w:w="7546" w:type="dxa"/>
            <w:shd w:val="clear" w:color="auto" w:fill="1F4E79"/>
          </w:tcPr>
          <w:p w:rsidR="00DF7050" w:rsidRPr="00C528E5" w:rsidRDefault="00C528E5" w:rsidP="00DF7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FFFFFF" w:themeColor="background1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FFFFFF"/>
                <w:position w:val="-1"/>
                <w:sz w:val="28"/>
                <w:cs/>
              </w:rPr>
              <w:t>คำอธิบาย</w:t>
            </w:r>
            <w:r w:rsidR="00DF7050" w:rsidRPr="001C5F33">
              <w:rPr>
                <w:rFonts w:ascii="TH SarabunIT๙" w:eastAsia="TH SarabunIT๙" w:hAnsi="TH SarabunIT๙" w:cs="TH SarabunIT๙" w:hint="cs"/>
                <w:b/>
                <w:bCs/>
                <w:color w:val="FFFFFF"/>
                <w:position w:val="-1"/>
                <w:sz w:val="28"/>
                <w:cs/>
              </w:rPr>
              <w:t xml:space="preserve"> </w:t>
            </w:r>
            <w:r w:rsidR="00DF7050" w:rsidRPr="001C5F33">
              <w:rPr>
                <w:rFonts w:ascii="TH SarabunIT๙" w:eastAsia="TH SarabunIT๙" w:hAnsi="TH SarabunIT๙" w:cs="TH SarabunIT๙"/>
                <w:b/>
                <w:bCs/>
                <w:color w:val="FFFFFF"/>
                <w:position w:val="-1"/>
                <w:sz w:val="28"/>
              </w:rPr>
              <w:t xml:space="preserve">: </w:t>
            </w:r>
            <w:r w:rsidR="00DF7050" w:rsidRPr="00C528E5">
              <w:rPr>
                <w:rFonts w:ascii="TH SarabunIT๙" w:eastAsia="TH SarabunIT๙" w:hAnsi="TH SarabunIT๙" w:cs="TH SarabunIT๙"/>
                <w:b/>
                <w:bCs/>
                <w:color w:val="FFFFFF" w:themeColor="background1"/>
                <w:position w:val="-1"/>
                <w:sz w:val="28"/>
                <w:cs/>
              </w:rPr>
              <w:t>ประสิทธิภาพ</w:t>
            </w:r>
            <w:r w:rsidR="00DF7050" w:rsidRPr="001C5F33">
              <w:rPr>
                <w:rFonts w:ascii="TH SarabunIT๙" w:eastAsia="TH SarabunIT๙" w:hAnsi="TH SarabunIT๙" w:cs="TH SarabunIT๙" w:hint="cs"/>
                <w:b/>
                <w:bCs/>
                <w:color w:val="FFFFFF" w:themeColor="background1"/>
                <w:position w:val="-1"/>
                <w:sz w:val="28"/>
                <w:cs/>
              </w:rPr>
              <w:t>มาตรการ</w:t>
            </w:r>
            <w:r w:rsidR="00DF7050" w:rsidRPr="00C528E5">
              <w:rPr>
                <w:rFonts w:ascii="TH SarabunIT๙" w:eastAsia="TH SarabunIT๙" w:hAnsi="TH SarabunIT๙" w:cs="TH SarabunIT๙"/>
                <w:b/>
                <w:bCs/>
                <w:color w:val="FFFFFF" w:themeColor="background1"/>
                <w:position w:val="-1"/>
                <w:sz w:val="28"/>
                <w:cs/>
              </w:rPr>
              <w:t>การควบคุม</w:t>
            </w:r>
            <w:r w:rsidR="00DF7050" w:rsidRPr="001C5F33">
              <w:rPr>
                <w:rFonts w:ascii="TH SarabunIT๙" w:eastAsia="TH SarabunIT๙" w:hAnsi="TH SarabunIT๙" w:cs="TH SarabunIT๙" w:hint="cs"/>
                <w:b/>
                <w:bCs/>
                <w:color w:val="FFFFFF" w:themeColor="background1"/>
                <w:position w:val="-1"/>
                <w:sz w:val="28"/>
                <w:cs/>
              </w:rPr>
              <w:t>หรือป้องกัน</w:t>
            </w:r>
          </w:p>
          <w:p w:rsidR="00C528E5" w:rsidRPr="00C528E5" w:rsidRDefault="00DF7050" w:rsidP="00DF7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FFFFFF" w:themeColor="background1"/>
                <w:position w:val="-1"/>
                <w:sz w:val="28"/>
                <w:cs/>
              </w:rPr>
              <w:t>ความเสี่ยงการทุจริต</w:t>
            </w:r>
            <w:r w:rsidRPr="001C5F33">
              <w:rPr>
                <w:rFonts w:ascii="TH SarabunIT๙" w:eastAsia="TH SarabunIT๙" w:hAnsi="TH SarabunIT๙" w:cs="TH SarabunIT๙" w:hint="cs"/>
                <w:b/>
                <w:bCs/>
                <w:color w:val="FFFFFF" w:themeColor="background1"/>
                <w:position w:val="-1"/>
                <w:sz w:val="28"/>
                <w:cs/>
              </w:rPr>
              <w:t>ที่หน่วยงานหรือผู้เสนอโครงการมี</w:t>
            </w:r>
            <w:r w:rsidRPr="00C528E5">
              <w:rPr>
                <w:rFonts w:ascii="TH SarabunIT๙" w:eastAsia="TH SarabunIT๙" w:hAnsi="TH SarabunIT๙" w:cs="TH SarabunIT๙"/>
                <w:b/>
                <w:bCs/>
                <w:color w:val="FFFFFF" w:themeColor="background1"/>
                <w:position w:val="-1"/>
                <w:sz w:val="28"/>
                <w:cs/>
              </w:rPr>
              <w:t>ในปัจจุบัน</w:t>
            </w:r>
          </w:p>
        </w:tc>
      </w:tr>
      <w:tr w:rsidR="00C528E5" w:rsidRPr="00C528E5" w:rsidTr="00DF7050">
        <w:tc>
          <w:tcPr>
            <w:tcW w:w="1345" w:type="dxa"/>
            <w:shd w:val="clear" w:color="auto" w:fill="00B05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ดี</w:t>
            </w:r>
          </w:p>
        </w:tc>
        <w:tc>
          <w:tcPr>
            <w:tcW w:w="7546" w:type="dxa"/>
            <w:shd w:val="clear" w:color="auto" w:fill="FFFFFF"/>
          </w:tcPr>
          <w:p w:rsidR="00C528E5" w:rsidRPr="00C528E5" w:rsidRDefault="00C528E5" w:rsidP="001C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88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การควบคุมมีความ</w:t>
            </w: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เข้มแข็ง</w:t>
            </w: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และดำเนินไปได้อย่าง</w:t>
            </w: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เหมาะสม</w:t>
            </w: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ซึ่งช่วยให้เกิดความมั่นใจ ได้ในระดับที่สมเหตุสมผลว่าจะสามารถลดความเสี่ยงการทุจริตได้</w:t>
            </w:r>
          </w:p>
        </w:tc>
      </w:tr>
      <w:tr w:rsidR="00C528E5" w:rsidRPr="00C528E5" w:rsidTr="00DF7050">
        <w:tc>
          <w:tcPr>
            <w:tcW w:w="1345" w:type="dxa"/>
            <w:shd w:val="clear" w:color="auto" w:fill="FFFF0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พอใช้</w:t>
            </w:r>
          </w:p>
        </w:tc>
        <w:tc>
          <w:tcPr>
            <w:tcW w:w="7546" w:type="dxa"/>
            <w:shd w:val="clear" w:color="auto" w:fill="FFFFFF"/>
          </w:tcPr>
          <w:p w:rsidR="00C528E5" w:rsidRPr="00C528E5" w:rsidRDefault="00C528E5" w:rsidP="001C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88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การควบคุมยังขาด</w:t>
            </w: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ประสิทธิภาพ</w:t>
            </w: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ถึงแม้ว่าจะไม่ทำให้เกิดผลเสียหายจากความเสี่ยงอย่างมีนัยสำคัญ</w:t>
            </w:r>
            <w:r w:rsidR="001526C1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  <w:t xml:space="preserve">           </w:t>
            </w: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 xml:space="preserve"> แต่ก็ควรมีการปรับปรุงเพื่อให้มั่นใจว่าจะสามารถลดความเสี่ยงการทุจริตได้</w:t>
            </w:r>
          </w:p>
        </w:tc>
      </w:tr>
      <w:tr w:rsidR="00C528E5" w:rsidRPr="00C528E5" w:rsidTr="00DF7050">
        <w:tc>
          <w:tcPr>
            <w:tcW w:w="1345" w:type="dxa"/>
            <w:shd w:val="clear" w:color="auto" w:fill="FF0000"/>
            <w:vAlign w:val="center"/>
          </w:tcPr>
          <w:p w:rsidR="00C528E5" w:rsidRPr="00C528E5" w:rsidRDefault="00C528E5" w:rsidP="00C52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อ่อน</w:t>
            </w:r>
          </w:p>
        </w:tc>
        <w:tc>
          <w:tcPr>
            <w:tcW w:w="7546" w:type="dxa"/>
            <w:shd w:val="clear" w:color="auto" w:fill="FFFFFF"/>
          </w:tcPr>
          <w:p w:rsidR="00C528E5" w:rsidRPr="00C528E5" w:rsidRDefault="00C528E5" w:rsidP="001C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uppressAutoHyphens/>
              <w:spacing w:after="0" w:line="288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การควบคุม</w:t>
            </w: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ไม่ได้มาตรฐาน</w:t>
            </w: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ที่ยอมรับได้เนื่องจากมีความ</w:t>
            </w: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หละหลวมและไม่มีประสิทธิผล</w:t>
            </w: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การควบคุม</w:t>
            </w:r>
            <w:r w:rsidR="001C5F33">
              <w:rPr>
                <w:rFonts w:ascii="TH SarabunIT๙" w:eastAsia="TH SarabunIT๙" w:hAnsi="TH SarabunIT๙" w:cs="TH SarabunIT๙" w:hint="cs"/>
                <w:color w:val="000000"/>
                <w:position w:val="-1"/>
                <w:sz w:val="28"/>
                <w:cs/>
              </w:rPr>
              <w:t xml:space="preserve">     </w:t>
            </w:r>
            <w:r w:rsidRPr="00C528E5"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  <w:cs/>
              </w:rPr>
              <w:t>ไม่ทำให้มั่นใจอย่างสมเหตุสมผลว่าจะสามารถลดความเสี่ยงการทุจริตได้</w:t>
            </w:r>
          </w:p>
        </w:tc>
      </w:tr>
    </w:tbl>
    <w:p w:rsidR="00C528E5" w:rsidRPr="00BE190A" w:rsidRDefault="00C528E5" w:rsidP="00BE190A"/>
    <w:p w:rsidR="001C5F33" w:rsidRPr="00C528E5" w:rsidRDefault="001C5F33" w:rsidP="001C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4"/>
          <w:szCs w:val="24"/>
        </w:rPr>
      </w:pP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u w:val="single"/>
          <w:cs/>
        </w:rPr>
        <w:t>ตารางที่ ๕</w:t>
      </w:r>
      <w:r w:rsidRPr="00C528E5">
        <w:rPr>
          <w:rFonts w:ascii="TH SarabunIT๙" w:eastAsia="TH SarabunIT๙" w:hAnsi="TH SarabunIT๙" w:cs="TH SarabunIT๙"/>
          <w:b/>
          <w:color w:val="000000"/>
          <w:position w:val="-1"/>
          <w:sz w:val="32"/>
          <w:szCs w:val="32"/>
        </w:rPr>
        <w:t xml:space="preserve"> 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>ตารางแผนบริหารความเสี่ยง</w:t>
      </w:r>
      <w:r>
        <w:rPr>
          <w:rFonts w:ascii="TH SarabunIT๙" w:eastAsia="TH SarabunIT๙" w:hAnsi="TH SarabunIT๙" w:cs="TH SarabunIT๙" w:hint="cs"/>
          <w:b/>
          <w:bCs/>
          <w:color w:val="000000"/>
          <w:position w:val="-1"/>
          <w:sz w:val="32"/>
          <w:szCs w:val="32"/>
          <w:cs/>
        </w:rPr>
        <w:t>การทุจริต</w:t>
      </w:r>
    </w:p>
    <w:p w:rsidR="001C5F33" w:rsidRPr="00C528E5" w:rsidRDefault="001C5F33" w:rsidP="001C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p w:rsidR="001C5F33" w:rsidRPr="00C528E5" w:rsidRDefault="001C5F33" w:rsidP="001C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4"/>
          <w:szCs w:val="24"/>
        </w:rPr>
      </w:pPr>
      <w:r w:rsidRPr="00C528E5">
        <w:rPr>
          <w:rFonts w:ascii="TH SarabunIT๙" w:eastAsia="TH SarabunIT๙" w:hAnsi="TH SarabunIT๙" w:cs="TH SarabunIT๙"/>
          <w:b/>
          <w:color w:val="000000"/>
          <w:position w:val="-1"/>
          <w:sz w:val="32"/>
          <w:szCs w:val="32"/>
        </w:rPr>
        <w:t xml:space="preserve">   </w:t>
      </w:r>
      <w:r w:rsidRPr="00C528E5">
        <w:rPr>
          <w:rFonts w:ascii="TH SarabunIT๙" w:eastAsia="TH SarabunIT๙" w:hAnsi="TH SarabunIT๙" w:cs="TH SarabunIT๙"/>
          <w:b/>
          <w:bCs/>
          <w:color w:val="000000"/>
          <w:position w:val="-1"/>
          <w:sz w:val="32"/>
          <w:szCs w:val="32"/>
          <w:cs/>
        </w:rPr>
        <w:t>ชื่อ</w:t>
      </w:r>
      <w:r>
        <w:rPr>
          <w:rFonts w:ascii="TH SarabunIT๙" w:eastAsia="TH SarabunIT๙" w:hAnsi="TH SarabunIT๙" w:cs="TH SarabunIT๙" w:hint="cs"/>
          <w:b/>
          <w:bCs/>
          <w:color w:val="000000"/>
          <w:position w:val="-1"/>
          <w:sz w:val="32"/>
          <w:szCs w:val="32"/>
          <w:cs/>
        </w:rPr>
        <w:t>โครงการ</w:t>
      </w:r>
      <w:r w:rsidRPr="00C528E5">
        <w:rPr>
          <w:rFonts w:ascii="TH SarabunIT๙" w:eastAsia="TH SarabunIT๙" w:hAnsi="TH SarabunIT๙" w:cs="TH SarabunIT๙"/>
          <w:b/>
          <w:color w:val="000000"/>
          <w:position w:val="-1"/>
          <w:sz w:val="32"/>
          <w:szCs w:val="32"/>
        </w:rPr>
        <w:t>.......................................................................................................</w:t>
      </w:r>
    </w:p>
    <w:p w:rsidR="001C5F33" w:rsidRPr="00C528E5" w:rsidRDefault="001C5F33" w:rsidP="001C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16"/>
          <w:szCs w:val="16"/>
        </w:rPr>
      </w:pPr>
    </w:p>
    <w:tbl>
      <w:tblPr>
        <w:tblW w:w="932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647"/>
        <w:gridCol w:w="5008"/>
      </w:tblGrid>
      <w:tr w:rsidR="001C5F33" w:rsidRPr="00C528E5" w:rsidTr="00C82CBD">
        <w:trPr>
          <w:trHeight w:val="1240"/>
        </w:trPr>
        <w:tc>
          <w:tcPr>
            <w:tcW w:w="667" w:type="dxa"/>
            <w:shd w:val="clear" w:color="auto" w:fill="FBE5D5"/>
            <w:vAlign w:val="center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ที่</w:t>
            </w:r>
          </w:p>
        </w:tc>
        <w:tc>
          <w:tcPr>
            <w:tcW w:w="3647" w:type="dxa"/>
            <w:shd w:val="clear" w:color="auto" w:fill="FBE5D5"/>
            <w:vAlign w:val="center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olor w:val="000000"/>
                <w:position w:val="-1"/>
                <w:sz w:val="28"/>
                <w:cs/>
              </w:rPr>
              <w:t>ขั้นตอนการดำเนินโครงการ/ประเด็นความเสี่ยงการทุจริต</w:t>
            </w:r>
          </w:p>
        </w:tc>
        <w:tc>
          <w:tcPr>
            <w:tcW w:w="5008" w:type="dxa"/>
            <w:shd w:val="clear" w:color="auto" w:fill="FBE5D5"/>
            <w:vAlign w:val="center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  <w:r w:rsidRPr="00C528E5">
              <w:rPr>
                <w:rFonts w:ascii="TH SarabunIT๙" w:eastAsia="TH SarabunIT๙" w:hAnsi="TH SarabunIT๙" w:cs="TH SarabunIT๙"/>
                <w:b/>
                <w:bCs/>
                <w:color w:val="000000"/>
                <w:position w:val="-1"/>
                <w:sz w:val="28"/>
                <w:cs/>
              </w:rPr>
              <w:t>มาตรการป้องกันความเสี่ยงการทุจริต</w:t>
            </w:r>
          </w:p>
        </w:tc>
      </w:tr>
      <w:tr w:rsidR="001C5F33" w:rsidRPr="00C528E5" w:rsidTr="00C82CBD">
        <w:tc>
          <w:tcPr>
            <w:tcW w:w="667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3647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5008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  <w:tr w:rsidR="001C5F33" w:rsidRPr="00C528E5" w:rsidTr="00C82CBD">
        <w:tc>
          <w:tcPr>
            <w:tcW w:w="667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3647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5008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</w:tr>
      <w:tr w:rsidR="001C5F33" w:rsidRPr="00C528E5" w:rsidTr="00C82CBD">
        <w:tc>
          <w:tcPr>
            <w:tcW w:w="667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3647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32"/>
                <w:szCs w:val="32"/>
              </w:rPr>
            </w:pPr>
          </w:p>
        </w:tc>
        <w:tc>
          <w:tcPr>
            <w:tcW w:w="5008" w:type="dxa"/>
          </w:tcPr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  <w:p w:rsidR="001C5F33" w:rsidRPr="00C528E5" w:rsidRDefault="001C5F33" w:rsidP="00C82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suppressAutoHyphens/>
              <w:spacing w:after="0" w:line="240" w:lineRule="auto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H SarabunIT๙" w:eastAsia="TH SarabunIT๙" w:hAnsi="TH SarabunIT๙" w:cs="TH SarabunIT๙"/>
                <w:color w:val="000000"/>
                <w:position w:val="-1"/>
                <w:sz w:val="28"/>
              </w:rPr>
            </w:pPr>
          </w:p>
        </w:tc>
      </w:tr>
    </w:tbl>
    <w:p w:rsidR="001C5F33" w:rsidRPr="00C546E6" w:rsidRDefault="00C528E5" w:rsidP="00C528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uppressAutoHyphens/>
        <w:spacing w:before="120" w:after="0" w:line="288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u w:val="single"/>
          <w:cs/>
        </w:rPr>
        <w:t>ตารางที่ ๕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 xml:space="preserve"> </w:t>
      </w:r>
      <w:r w:rsidR="001C5F33"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ให้นำขั้นตอนการดำเนินโครงการ และประเด็นความเสี่ยงการทุจริตที่มีค่าความเสี่ยงจากตารางที่ ๔</w:t>
      </w:r>
    </w:p>
    <w:p w:rsidR="001C5F33" w:rsidRPr="00C528E5" w:rsidRDefault="001C5F33" w:rsidP="00591E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uppressAutoHyphens/>
        <w:spacing w:before="120" w:line="288" w:lineRule="auto"/>
        <w:ind w:leftChars="-1" w:left="1" w:hangingChars="1" w:hanging="3"/>
        <w:textDirection w:val="btLr"/>
        <w:textAlignment w:val="top"/>
        <w:outlineLvl w:val="0"/>
        <w:rPr>
          <w:rFonts w:ascii="TH SarabunIT๙" w:eastAsia="TH SarabunIT๙" w:hAnsi="TH SarabunIT๙" w:cs="TH SarabunIT๙"/>
          <w:color w:val="000000"/>
          <w:position w:val="-1"/>
          <w:sz w:val="28"/>
        </w:rPr>
      </w:pPr>
      <w:r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ที่อยู่ในช่อง สีเหลือง และสีแดง </w:t>
      </w:r>
      <w:r w:rsidR="00627BFF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มา</w:t>
      </w:r>
      <w:r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หามาตรการ </w:t>
      </w:r>
      <w:r w:rsidR="00591ED5"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หรือวิธีการ</w:t>
      </w:r>
      <w:r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</w:t>
      </w:r>
      <w:r w:rsidR="00591ED5"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ควบคุมความเสี่ยงการทุจริตที่อาจะเกิดขึ้น</w:t>
      </w:r>
      <w:r w:rsidR="00627BFF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</w:t>
      </w:r>
      <w:r w:rsidR="00591ED5"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>เพื่อ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  <w:cs/>
        </w:rPr>
        <w:t>ป้องกัน</w:t>
      </w:r>
      <w:r w:rsidR="00591ED5" w:rsidRPr="00C546E6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การทุจริต </w:t>
      </w:r>
      <w:r w:rsidR="009F36A2">
        <w:rPr>
          <w:rFonts w:ascii="TH SarabunIT๙" w:eastAsia="TH SarabunIT๙" w:hAnsi="TH SarabunIT๙" w:cs="TH SarabunIT๙" w:hint="cs"/>
          <w:color w:val="000000"/>
          <w:position w:val="-1"/>
          <w:sz w:val="28"/>
          <w:cs/>
        </w:rPr>
        <w:t xml:space="preserve">                   ก่อนความเสียหายจะเกิดขึ้น</w:t>
      </w:r>
      <w:r w:rsidRPr="00C528E5">
        <w:rPr>
          <w:rFonts w:ascii="TH SarabunIT๙" w:eastAsia="TH SarabunIT๙" w:hAnsi="TH SarabunIT๙" w:cs="TH SarabunIT๙"/>
          <w:color w:val="000000"/>
          <w:position w:val="-1"/>
          <w:sz w:val="28"/>
        </w:rPr>
        <w:t xml:space="preserve"> </w:t>
      </w:r>
    </w:p>
    <w:p w:rsidR="00C546E6" w:rsidRDefault="00C546E6" w:rsidP="00C546E6">
      <w:pPr>
        <w:spacing w:after="0" w:line="259" w:lineRule="auto"/>
        <w:jc w:val="right"/>
        <w:rPr>
          <w:rFonts w:ascii="TH SarabunPSK" w:eastAsia="TH SarabunPSK" w:hAnsi="TH SarabunPSK" w:cs="TH SarabunPSK"/>
          <w:bCs/>
          <w:color w:val="002060"/>
          <w:sz w:val="28"/>
        </w:rPr>
      </w:pPr>
      <w:r w:rsidRPr="00C546E6">
        <w:rPr>
          <w:rFonts w:ascii="TH SarabunPSK" w:eastAsia="TH SarabunPSK" w:hAnsi="TH SarabunPSK" w:cs="TH SarabunPSK"/>
          <w:bCs/>
          <w:color w:val="002060"/>
          <w:sz w:val="28"/>
          <w:cs/>
        </w:rPr>
        <w:t>ศูนย์ปฏิบัติการเฝ้าระวังการใช้จ่ายงบประมาณ</w:t>
      </w:r>
      <w:r w:rsidRPr="00C546E6">
        <w:rPr>
          <w:rFonts w:ascii="TH SarabunPSK" w:eastAsia="TH SarabunPSK" w:hAnsi="TH SarabunPSK" w:cs="TH SarabunPSK" w:hint="cs"/>
          <w:bCs/>
          <w:color w:val="002060"/>
          <w:sz w:val="28"/>
          <w:cs/>
        </w:rPr>
        <w:t>ฯ</w:t>
      </w:r>
      <w:r w:rsidRPr="00C546E6">
        <w:rPr>
          <w:rFonts w:ascii="TH SarabunPSK" w:eastAsia="TH SarabunPSK" w:hAnsi="TH SarabunPSK" w:cs="TH SarabunPSK"/>
          <w:bCs/>
          <w:color w:val="002060"/>
          <w:sz w:val="28"/>
          <w:cs/>
        </w:rPr>
        <w:t>สำนักงาน ป.ป.ท.</w:t>
      </w:r>
      <w:r w:rsidRPr="00C546E6">
        <w:rPr>
          <w:rFonts w:ascii="TH SarabunPSK" w:eastAsia="TH SarabunPSK" w:hAnsi="TH SarabunPSK" w:cs="TH SarabunPSK" w:hint="cs"/>
          <w:bCs/>
          <w:color w:val="002060"/>
          <w:sz w:val="28"/>
          <w:cs/>
        </w:rPr>
        <w:t xml:space="preserve">ในฐานะฝ่ายเลขานุการ </w:t>
      </w:r>
    </w:p>
    <w:p w:rsidR="00C546E6" w:rsidRDefault="00C546E6" w:rsidP="00C546E6">
      <w:pPr>
        <w:spacing w:after="0" w:line="259" w:lineRule="auto"/>
        <w:jc w:val="right"/>
        <w:rPr>
          <w:rFonts w:ascii="TH SarabunPSK" w:eastAsia="TH SarabunPSK" w:hAnsi="TH SarabunPSK" w:cs="TH SarabunPSK"/>
          <w:bCs/>
          <w:color w:val="002060"/>
          <w:sz w:val="28"/>
        </w:rPr>
      </w:pPr>
      <w:r w:rsidRPr="00C546E6">
        <w:rPr>
          <w:rFonts w:ascii="TH SarabunPSK" w:eastAsia="TH SarabunPSK" w:hAnsi="TH SarabunPSK" w:cs="TH SarabunPSK" w:hint="cs"/>
          <w:bCs/>
          <w:color w:val="002060"/>
          <w:sz w:val="28"/>
          <w:cs/>
        </w:rPr>
        <w:t>ศูนย์อำนวยการต่อต้านการทุจริตแห่งชาติ(ศอตช.)</w:t>
      </w:r>
    </w:p>
    <w:p w:rsidR="001C5F33" w:rsidRDefault="001F324B" w:rsidP="00943FB5">
      <w:pPr>
        <w:spacing w:after="0" w:line="259" w:lineRule="auto"/>
        <w:jc w:val="right"/>
        <w:rPr>
          <w:rFonts w:ascii="TH SarabunIT๙" w:eastAsia="TH SarabunIT๙" w:hAnsi="TH SarabunIT๙" w:cs="TH SarabunIT๙"/>
          <w:color w:val="000000"/>
          <w:position w:val="-1"/>
          <w:sz w:val="32"/>
          <w:szCs w:val="32"/>
        </w:rPr>
      </w:pPr>
      <w:r>
        <w:rPr>
          <w:rFonts w:ascii="TH SarabunPSK" w:eastAsia="TH SarabunPSK" w:hAnsi="TH SarabunPSK" w:cs="TH SarabunPSK"/>
          <w:bCs/>
          <w:color w:val="002060"/>
          <w:sz w:val="28"/>
        </w:rPr>
        <w:t xml:space="preserve">: </w:t>
      </w:r>
      <w:r>
        <w:rPr>
          <w:rFonts w:ascii="TH SarabunPSK" w:eastAsia="TH SarabunPSK" w:hAnsi="TH SarabunPSK" w:cs="TH SarabunPSK" w:hint="cs"/>
          <w:bCs/>
          <w:color w:val="002060"/>
          <w:sz w:val="28"/>
          <w:cs/>
        </w:rPr>
        <w:t xml:space="preserve">สอบถามข้อมูลเพิ่มเติมได้ที่สำนักงาน ป.ป.ท. เขตพื้นที่ ๑-๙ </w:t>
      </w:r>
    </w:p>
    <w:sectPr w:rsidR="001C5F33" w:rsidSect="00445848">
      <w:pgSz w:w="11907" w:h="16839" w:code="9"/>
      <w:pgMar w:top="82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4ED1"/>
    <w:multiLevelType w:val="hybridMultilevel"/>
    <w:tmpl w:val="1E9CB5BE"/>
    <w:lvl w:ilvl="0" w:tplc="F0323A4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9DC"/>
    <w:multiLevelType w:val="hybridMultilevel"/>
    <w:tmpl w:val="4716877C"/>
    <w:lvl w:ilvl="0" w:tplc="AB546B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7677B"/>
    <w:multiLevelType w:val="hybridMultilevel"/>
    <w:tmpl w:val="C29C93BE"/>
    <w:lvl w:ilvl="0" w:tplc="646266D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0"/>
    <w:rsid w:val="00016D6B"/>
    <w:rsid w:val="000172BC"/>
    <w:rsid w:val="0004015B"/>
    <w:rsid w:val="000421EF"/>
    <w:rsid w:val="00054141"/>
    <w:rsid w:val="000550CC"/>
    <w:rsid w:val="00055171"/>
    <w:rsid w:val="00067208"/>
    <w:rsid w:val="00071122"/>
    <w:rsid w:val="00080D93"/>
    <w:rsid w:val="00085A2E"/>
    <w:rsid w:val="000D4746"/>
    <w:rsid w:val="000E2BE1"/>
    <w:rsid w:val="00102C9F"/>
    <w:rsid w:val="001117F3"/>
    <w:rsid w:val="001526C1"/>
    <w:rsid w:val="0016215C"/>
    <w:rsid w:val="00192383"/>
    <w:rsid w:val="001B35CE"/>
    <w:rsid w:val="001C437E"/>
    <w:rsid w:val="001C5F33"/>
    <w:rsid w:val="001F324B"/>
    <w:rsid w:val="001F47AC"/>
    <w:rsid w:val="00204356"/>
    <w:rsid w:val="00225D6C"/>
    <w:rsid w:val="002275A4"/>
    <w:rsid w:val="002321C7"/>
    <w:rsid w:val="002327B3"/>
    <w:rsid w:val="0024437F"/>
    <w:rsid w:val="00247EED"/>
    <w:rsid w:val="00267BFB"/>
    <w:rsid w:val="002832AE"/>
    <w:rsid w:val="002A1513"/>
    <w:rsid w:val="002C6267"/>
    <w:rsid w:val="002D4354"/>
    <w:rsid w:val="002E0568"/>
    <w:rsid w:val="00312327"/>
    <w:rsid w:val="003514CB"/>
    <w:rsid w:val="003568EA"/>
    <w:rsid w:val="0036117E"/>
    <w:rsid w:val="00376A7E"/>
    <w:rsid w:val="00387E90"/>
    <w:rsid w:val="003961EA"/>
    <w:rsid w:val="003A1871"/>
    <w:rsid w:val="003A7B63"/>
    <w:rsid w:val="003C3234"/>
    <w:rsid w:val="003D756E"/>
    <w:rsid w:val="00401C3D"/>
    <w:rsid w:val="004321B5"/>
    <w:rsid w:val="004419A2"/>
    <w:rsid w:val="00445848"/>
    <w:rsid w:val="00450850"/>
    <w:rsid w:val="00462526"/>
    <w:rsid w:val="00481DB9"/>
    <w:rsid w:val="00482903"/>
    <w:rsid w:val="0048641E"/>
    <w:rsid w:val="004F7721"/>
    <w:rsid w:val="00515200"/>
    <w:rsid w:val="00532A25"/>
    <w:rsid w:val="005503A7"/>
    <w:rsid w:val="00557CF2"/>
    <w:rsid w:val="00562D0E"/>
    <w:rsid w:val="005632F7"/>
    <w:rsid w:val="00572F8B"/>
    <w:rsid w:val="00591ED5"/>
    <w:rsid w:val="005D7F11"/>
    <w:rsid w:val="005E649D"/>
    <w:rsid w:val="00606DE0"/>
    <w:rsid w:val="006071CE"/>
    <w:rsid w:val="00627BFF"/>
    <w:rsid w:val="00627C43"/>
    <w:rsid w:val="006515AB"/>
    <w:rsid w:val="00653705"/>
    <w:rsid w:val="00663C0F"/>
    <w:rsid w:val="0068239D"/>
    <w:rsid w:val="00683EEE"/>
    <w:rsid w:val="006B7CFB"/>
    <w:rsid w:val="006D19FB"/>
    <w:rsid w:val="006E33A1"/>
    <w:rsid w:val="007163D7"/>
    <w:rsid w:val="00724AE1"/>
    <w:rsid w:val="00727826"/>
    <w:rsid w:val="0073043E"/>
    <w:rsid w:val="00734AC4"/>
    <w:rsid w:val="007404A4"/>
    <w:rsid w:val="0074603C"/>
    <w:rsid w:val="007516C9"/>
    <w:rsid w:val="007628E8"/>
    <w:rsid w:val="00763D1A"/>
    <w:rsid w:val="00767E0D"/>
    <w:rsid w:val="007A2F15"/>
    <w:rsid w:val="007D4FBB"/>
    <w:rsid w:val="007F2996"/>
    <w:rsid w:val="007F79A5"/>
    <w:rsid w:val="00805CCB"/>
    <w:rsid w:val="00807292"/>
    <w:rsid w:val="008271A5"/>
    <w:rsid w:val="00840A4C"/>
    <w:rsid w:val="00841343"/>
    <w:rsid w:val="00845EE8"/>
    <w:rsid w:val="00851D55"/>
    <w:rsid w:val="00890867"/>
    <w:rsid w:val="008A78E8"/>
    <w:rsid w:val="008A7DED"/>
    <w:rsid w:val="008B122F"/>
    <w:rsid w:val="008B7128"/>
    <w:rsid w:val="008E4070"/>
    <w:rsid w:val="008E7766"/>
    <w:rsid w:val="00943FB5"/>
    <w:rsid w:val="009529D2"/>
    <w:rsid w:val="0095501F"/>
    <w:rsid w:val="00957903"/>
    <w:rsid w:val="00981149"/>
    <w:rsid w:val="009864DD"/>
    <w:rsid w:val="00991739"/>
    <w:rsid w:val="009928F7"/>
    <w:rsid w:val="00992AAA"/>
    <w:rsid w:val="009A274B"/>
    <w:rsid w:val="009B407B"/>
    <w:rsid w:val="009C4F89"/>
    <w:rsid w:val="009D2413"/>
    <w:rsid w:val="009E6B69"/>
    <w:rsid w:val="009F36A2"/>
    <w:rsid w:val="00A06CAA"/>
    <w:rsid w:val="00A31C51"/>
    <w:rsid w:val="00A33BC8"/>
    <w:rsid w:val="00A41754"/>
    <w:rsid w:val="00A509FA"/>
    <w:rsid w:val="00AA2F1D"/>
    <w:rsid w:val="00AD78AB"/>
    <w:rsid w:val="00AF247C"/>
    <w:rsid w:val="00B0098B"/>
    <w:rsid w:val="00B13C24"/>
    <w:rsid w:val="00B21182"/>
    <w:rsid w:val="00B61160"/>
    <w:rsid w:val="00B7017D"/>
    <w:rsid w:val="00B72209"/>
    <w:rsid w:val="00BB5573"/>
    <w:rsid w:val="00BE190A"/>
    <w:rsid w:val="00C50191"/>
    <w:rsid w:val="00C528E5"/>
    <w:rsid w:val="00C546E6"/>
    <w:rsid w:val="00C63280"/>
    <w:rsid w:val="00C63642"/>
    <w:rsid w:val="00C77604"/>
    <w:rsid w:val="00CA065D"/>
    <w:rsid w:val="00CC0A3F"/>
    <w:rsid w:val="00CC77EF"/>
    <w:rsid w:val="00D007EF"/>
    <w:rsid w:val="00D053F0"/>
    <w:rsid w:val="00D05CCE"/>
    <w:rsid w:val="00D10439"/>
    <w:rsid w:val="00D40A84"/>
    <w:rsid w:val="00D50A94"/>
    <w:rsid w:val="00D533D3"/>
    <w:rsid w:val="00D82594"/>
    <w:rsid w:val="00D91812"/>
    <w:rsid w:val="00DA2001"/>
    <w:rsid w:val="00DF7050"/>
    <w:rsid w:val="00E044C9"/>
    <w:rsid w:val="00E0693C"/>
    <w:rsid w:val="00E06FEA"/>
    <w:rsid w:val="00E10209"/>
    <w:rsid w:val="00E267D0"/>
    <w:rsid w:val="00E72F8D"/>
    <w:rsid w:val="00E82B8B"/>
    <w:rsid w:val="00EA1CCE"/>
    <w:rsid w:val="00EA539C"/>
    <w:rsid w:val="00ED1690"/>
    <w:rsid w:val="00ED6EAB"/>
    <w:rsid w:val="00EE2E6F"/>
    <w:rsid w:val="00F06FA6"/>
    <w:rsid w:val="00F13E9B"/>
    <w:rsid w:val="00F13F6D"/>
    <w:rsid w:val="00F170E6"/>
    <w:rsid w:val="00F22D03"/>
    <w:rsid w:val="00F27DF6"/>
    <w:rsid w:val="00F3214F"/>
    <w:rsid w:val="00F62AD6"/>
    <w:rsid w:val="00F630EE"/>
    <w:rsid w:val="00F66371"/>
    <w:rsid w:val="00FB767B"/>
    <w:rsid w:val="00FC5931"/>
    <w:rsid w:val="00FD0CB0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1D66E-94A0-48D4-BE0C-8777148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15C"/>
    <w:pPr>
      <w:spacing w:after="0" w:line="240" w:lineRule="auto"/>
    </w:pPr>
  </w:style>
  <w:style w:type="table" w:styleId="TableGrid">
    <w:name w:val="Table Grid"/>
    <w:basedOn w:val="TableNormal"/>
    <w:uiPriority w:val="59"/>
    <w:rsid w:val="0016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A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Khanchit</dc:creator>
  <cp:lastModifiedBy>chaweewan</cp:lastModifiedBy>
  <cp:revision>22</cp:revision>
  <cp:lastPrinted>2021-04-12T09:31:00Z</cp:lastPrinted>
  <dcterms:created xsi:type="dcterms:W3CDTF">2021-01-22T14:29:00Z</dcterms:created>
  <dcterms:modified xsi:type="dcterms:W3CDTF">2021-04-12T09:33:00Z</dcterms:modified>
</cp:coreProperties>
</file>